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3E73DECC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C417EE">
              <w:rPr>
                <w:rFonts w:ascii="Times New Roman" w:hAnsi="Times New Roman" w:cs="Times New Roman"/>
                <w:b/>
              </w:rPr>
              <w:t>Febrero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32BF6C62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C4DFF47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C417EE">
              <w:rPr>
                <w:rFonts w:ascii="Times New Roman" w:hAnsi="Times New Roman" w:cs="Times New Roman"/>
                <w:bCs/>
              </w:rPr>
              <w:t>Febrero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7E620ED7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</w:t>
            </w:r>
            <w:r w:rsidR="00C417EE">
              <w:rPr>
                <w:rFonts w:ascii="Times New Roman" w:hAnsi="Times New Roman" w:cs="Times New Roman"/>
                <w:bCs/>
              </w:rPr>
              <w:t>Febrero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2319D2A2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2769B07" w:rsidR="00803CE7" w:rsidRPr="001E68EF" w:rsidRDefault="00C417E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2D276FA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A63AC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A63AC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9CE4D35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07C6D12F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A63A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C222E33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0A12F258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0493418C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9C1906A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4065145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BECDF47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32A486F5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71FF2EF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AC6B36D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A350F49" w:rsidR="00803CE7" w:rsidRPr="0039107D" w:rsidRDefault="00C417E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  <w:r w:rsidR="006A6A0E">
              <w:rPr>
                <w:rFonts w:ascii="Times New Roman" w:hAnsi="Times New Roman" w:cs="Times New Roman"/>
                <w:bCs/>
              </w:rPr>
              <w:t xml:space="preserve">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0084E54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64802E1D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Febrero, 2025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43EFD2E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F8DA0ED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417EE"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662C0D3" w:rsidR="00803CE7" w:rsidRPr="0039107D" w:rsidRDefault="00C417EE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474D81B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1CAE4C10" w:rsidR="00803CE7" w:rsidRPr="0039107D" w:rsidRDefault="00C417EE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29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1229EA5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EEEE2C3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73A9E9C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1EC10E6C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1AA3ED2D" w:rsidR="00803CE7" w:rsidRPr="00B55CE4" w:rsidRDefault="00624A3F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C417EE" w:rsidRPr="00C417EE">
              <w:rPr>
                <w:rFonts w:ascii="Times New Roman" w:hAnsi="Times New Roman" w:cs="Times New Roman"/>
                <w:bCs/>
              </w:rPr>
              <w:t xml:space="preserve"> Febrero,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627B45E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0B73375D" w:rsidR="00803CE7" w:rsidRPr="00B55CE4" w:rsidRDefault="00C417EE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6C1192AF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21D9BA6B" w:rsidR="00803CE7" w:rsidRPr="00B55CE4" w:rsidRDefault="00C417EE" w:rsidP="00A16310">
            <w:pPr>
              <w:pStyle w:val="TableParagraph"/>
              <w:tabs>
                <w:tab w:val="left" w:pos="345"/>
              </w:tabs>
              <w:spacing w:before="3"/>
              <w:ind w:left="0" w:right="419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C417EE">
              <w:rPr>
                <w:rFonts w:ascii="Times New Roman" w:hAnsi="Times New Roman" w:cs="Times New Roman"/>
                <w:bCs/>
              </w:rPr>
              <w:t>Febrero,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5EAF6D0C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1E16341B" w:rsidR="00803CE7" w:rsidRPr="00B55CE4" w:rsidRDefault="00C417EE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0878A31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0DF69842" w:rsidR="00803CE7" w:rsidRPr="00B55CE4" w:rsidRDefault="00C417EE" w:rsidP="00624A3F">
            <w:pPr>
              <w:pStyle w:val="TableParagraph"/>
              <w:ind w:left="97" w:right="419" w:hanging="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C417EE">
              <w:rPr>
                <w:rFonts w:ascii="Times New Roman" w:hAnsi="Times New Roman" w:cs="Times New Roman"/>
                <w:bCs/>
              </w:rPr>
              <w:t>Febrero,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1293AC38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21A0387E" w:rsidR="005A6F89" w:rsidRPr="00B55CE4" w:rsidRDefault="00C417EE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Febrero,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AA717C9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DCA3315" w:rsidR="00803CE7" w:rsidRPr="00B55CE4" w:rsidRDefault="00C417EE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28D42C26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4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502D0F30" w:rsidR="00EE0D68" w:rsidRPr="00B55CE4" w:rsidRDefault="00C417EE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50BAC1A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5D18AF1F" w:rsidR="00803CE7" w:rsidRPr="00B55CE4" w:rsidRDefault="00C417EE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05D1EE1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D475F2E" w:rsidR="00803CE7" w:rsidRPr="00B55CE4" w:rsidRDefault="00C417EE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0787476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22735680" w:rsidR="00803CE7" w:rsidRPr="00B55CE4" w:rsidRDefault="00803CE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58AB30AC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D93A23F" w:rsidR="153AC3B6" w:rsidRPr="00287363" w:rsidRDefault="00C417EE" w:rsidP="004F035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14229A74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673B72B" w:rsidR="153AC3B6" w:rsidRPr="00287363" w:rsidRDefault="00C417EE" w:rsidP="00624A3F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Febrero,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4F03271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046D85E" w:rsidR="153AC3B6" w:rsidRPr="00287363" w:rsidRDefault="000D180D" w:rsidP="00624A3F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D180D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79C33617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1B25965" w:rsidR="153AC3B6" w:rsidRPr="00287363" w:rsidRDefault="000D180D" w:rsidP="00624A3F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D180D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22E35F77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C79FC69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AD89903" w:rsidR="00803CE7" w:rsidRPr="00287363" w:rsidRDefault="000D180D" w:rsidP="004F035E">
            <w:pPr>
              <w:jc w:val="center"/>
              <w:rPr>
                <w:rFonts w:ascii="Times New Roman" w:hAnsi="Times New Roman" w:cs="Times New Roman"/>
              </w:rPr>
            </w:pPr>
            <w:r w:rsidRPr="000D180D">
              <w:rPr>
                <w:rFonts w:ascii="Times New Roman" w:hAnsi="Times New Roman" w:cs="Times New Roman"/>
                <w:bCs/>
              </w:rPr>
              <w:t>Febrero, 2025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16A8FEA0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393D70F" w:rsidR="00803CE7" w:rsidRPr="00287363" w:rsidRDefault="000D180D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0D180D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B606AA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junio-diciembre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7D80AF2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DF910C1" w:rsidR="00803CE7" w:rsidRPr="00287363" w:rsidRDefault="000D180D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0D180D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35ED4C9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4151">
              <w:rPr>
                <w:rFonts w:ascii="Times New Roman" w:hAnsi="Times New Roman" w:cs="Times New Roman"/>
                <w:color w:val="000000" w:themeColor="text1"/>
              </w:rPr>
              <w:t>octubre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C04151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54B4C31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2D7A9790" w:rsidR="00803CE7" w:rsidRPr="00287363" w:rsidRDefault="000D180D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0D180D">
              <w:rPr>
                <w:rFonts w:ascii="Times New Roman" w:hAnsi="Times New Roman" w:cs="Times New Roman"/>
                <w:bCs/>
              </w:rPr>
              <w:t xml:space="preserve">      Febrero, 2025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BC6F669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AE5B93B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0D180D" w:rsidRPr="000D180D">
              <w:rPr>
                <w:rFonts w:ascii="Times New Roman" w:hAnsi="Times New Roman" w:cs="Times New Roman"/>
                <w:bCs/>
              </w:rPr>
              <w:t xml:space="preserve">   Febrero, 2025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25C29179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56ABEA1" w:rsidR="00803CE7" w:rsidRPr="005E4BFB" w:rsidRDefault="007027EF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11A7B0B6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A5EFB84" w:rsidR="00803CE7" w:rsidRPr="005E4BFB" w:rsidRDefault="007027EF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217172A8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9FF199E" w:rsidR="00803CE7" w:rsidRPr="005E4BFB" w:rsidRDefault="007027EF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5512" w14:textId="77777777" w:rsidR="000F2F5D" w:rsidRDefault="000F2F5D">
      <w:r>
        <w:separator/>
      </w:r>
    </w:p>
  </w:endnote>
  <w:endnote w:type="continuationSeparator" w:id="0">
    <w:p w14:paraId="0159D3AC" w14:textId="77777777" w:rsidR="000F2F5D" w:rsidRDefault="000F2F5D">
      <w:r>
        <w:continuationSeparator/>
      </w:r>
    </w:p>
  </w:endnote>
  <w:endnote w:type="continuationNotice" w:id="1">
    <w:p w14:paraId="7B249266" w14:textId="77777777" w:rsidR="000F2F5D" w:rsidRDefault="000F2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D245" w14:textId="77777777" w:rsidR="000F2F5D" w:rsidRDefault="000F2F5D">
      <w:r>
        <w:separator/>
      </w:r>
    </w:p>
  </w:footnote>
  <w:footnote w:type="continuationSeparator" w:id="0">
    <w:p w14:paraId="09384858" w14:textId="77777777" w:rsidR="000F2F5D" w:rsidRDefault="000F2F5D">
      <w:r>
        <w:continuationSeparator/>
      </w:r>
    </w:p>
  </w:footnote>
  <w:footnote w:type="continuationNotice" w:id="1">
    <w:p w14:paraId="4F58F186" w14:textId="77777777" w:rsidR="000F2F5D" w:rsidRDefault="000F2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20B"/>
    <w:rsid w:val="00004541"/>
    <w:rsid w:val="00004638"/>
    <w:rsid w:val="000103D2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96346"/>
    <w:rsid w:val="000A023B"/>
    <w:rsid w:val="000A4342"/>
    <w:rsid w:val="000B0DF2"/>
    <w:rsid w:val="000B1E6A"/>
    <w:rsid w:val="000B3518"/>
    <w:rsid w:val="000C73A4"/>
    <w:rsid w:val="000C78C7"/>
    <w:rsid w:val="000D0E4A"/>
    <w:rsid w:val="000D180D"/>
    <w:rsid w:val="000D5D3E"/>
    <w:rsid w:val="000D6225"/>
    <w:rsid w:val="000E15CD"/>
    <w:rsid w:val="000E3A59"/>
    <w:rsid w:val="000E3D0B"/>
    <w:rsid w:val="000E4200"/>
    <w:rsid w:val="000E568E"/>
    <w:rsid w:val="000F140A"/>
    <w:rsid w:val="000F154D"/>
    <w:rsid w:val="000F2F5D"/>
    <w:rsid w:val="000F39CB"/>
    <w:rsid w:val="000F400D"/>
    <w:rsid w:val="001007A7"/>
    <w:rsid w:val="00101FE3"/>
    <w:rsid w:val="00102D08"/>
    <w:rsid w:val="00113D97"/>
    <w:rsid w:val="001143DC"/>
    <w:rsid w:val="00114795"/>
    <w:rsid w:val="00115D6F"/>
    <w:rsid w:val="001220E7"/>
    <w:rsid w:val="001273F9"/>
    <w:rsid w:val="00130050"/>
    <w:rsid w:val="00130560"/>
    <w:rsid w:val="0013091D"/>
    <w:rsid w:val="00132759"/>
    <w:rsid w:val="001335ED"/>
    <w:rsid w:val="00140BD3"/>
    <w:rsid w:val="00140DE3"/>
    <w:rsid w:val="00145CD1"/>
    <w:rsid w:val="00146F05"/>
    <w:rsid w:val="001513AD"/>
    <w:rsid w:val="00152CEE"/>
    <w:rsid w:val="0015417E"/>
    <w:rsid w:val="00155D64"/>
    <w:rsid w:val="00161B97"/>
    <w:rsid w:val="001630A9"/>
    <w:rsid w:val="001644FC"/>
    <w:rsid w:val="00164BB0"/>
    <w:rsid w:val="0017733E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4073"/>
    <w:rsid w:val="00216A78"/>
    <w:rsid w:val="00217889"/>
    <w:rsid w:val="00221456"/>
    <w:rsid w:val="00224589"/>
    <w:rsid w:val="00224E97"/>
    <w:rsid w:val="002277E4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25A"/>
    <w:rsid w:val="00256583"/>
    <w:rsid w:val="00261F6E"/>
    <w:rsid w:val="002625E7"/>
    <w:rsid w:val="002653DF"/>
    <w:rsid w:val="0026732E"/>
    <w:rsid w:val="0027486F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7572"/>
    <w:rsid w:val="002B365F"/>
    <w:rsid w:val="002B4AED"/>
    <w:rsid w:val="002B5C22"/>
    <w:rsid w:val="002C266A"/>
    <w:rsid w:val="002C2E87"/>
    <w:rsid w:val="002C331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F2E01"/>
    <w:rsid w:val="002F35CF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4FDE"/>
    <w:rsid w:val="003A6149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2382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6E52"/>
    <w:rsid w:val="00547396"/>
    <w:rsid w:val="0054782A"/>
    <w:rsid w:val="00552948"/>
    <w:rsid w:val="00553B89"/>
    <w:rsid w:val="00554D62"/>
    <w:rsid w:val="0055569D"/>
    <w:rsid w:val="00556D56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3560"/>
    <w:rsid w:val="005A6D60"/>
    <w:rsid w:val="005A6F89"/>
    <w:rsid w:val="005B0100"/>
    <w:rsid w:val="005B204C"/>
    <w:rsid w:val="005B391A"/>
    <w:rsid w:val="005B4BDE"/>
    <w:rsid w:val="005B4E2D"/>
    <w:rsid w:val="005B61A6"/>
    <w:rsid w:val="005C75CD"/>
    <w:rsid w:val="005D260A"/>
    <w:rsid w:val="005D4948"/>
    <w:rsid w:val="005D53AE"/>
    <w:rsid w:val="005D5FAE"/>
    <w:rsid w:val="005D7112"/>
    <w:rsid w:val="005E1167"/>
    <w:rsid w:val="005E13F4"/>
    <w:rsid w:val="005E353C"/>
    <w:rsid w:val="005E361F"/>
    <w:rsid w:val="005E4729"/>
    <w:rsid w:val="005E4BFB"/>
    <w:rsid w:val="005E614B"/>
    <w:rsid w:val="005F0D6C"/>
    <w:rsid w:val="005F12F3"/>
    <w:rsid w:val="005F1F16"/>
    <w:rsid w:val="005F2B30"/>
    <w:rsid w:val="005F3C96"/>
    <w:rsid w:val="005F67DC"/>
    <w:rsid w:val="005F7187"/>
    <w:rsid w:val="00600FE2"/>
    <w:rsid w:val="006017E8"/>
    <w:rsid w:val="006035A6"/>
    <w:rsid w:val="00611D76"/>
    <w:rsid w:val="0061460D"/>
    <w:rsid w:val="00616CA7"/>
    <w:rsid w:val="0061715D"/>
    <w:rsid w:val="00621FD2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2682"/>
    <w:rsid w:val="0067403C"/>
    <w:rsid w:val="00674054"/>
    <w:rsid w:val="0067575A"/>
    <w:rsid w:val="0068192D"/>
    <w:rsid w:val="00681D8A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51E"/>
    <w:rsid w:val="006E4CC5"/>
    <w:rsid w:val="006E5603"/>
    <w:rsid w:val="006E5636"/>
    <w:rsid w:val="006F74E3"/>
    <w:rsid w:val="00700F0A"/>
    <w:rsid w:val="007027EF"/>
    <w:rsid w:val="00703585"/>
    <w:rsid w:val="00704AF9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8C3"/>
    <w:rsid w:val="00886B09"/>
    <w:rsid w:val="0089098C"/>
    <w:rsid w:val="008931B0"/>
    <w:rsid w:val="00896F5E"/>
    <w:rsid w:val="008A008D"/>
    <w:rsid w:val="008A034C"/>
    <w:rsid w:val="008A3930"/>
    <w:rsid w:val="008A4565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E2197"/>
    <w:rsid w:val="008E38C0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A6B54"/>
    <w:rsid w:val="009B0E96"/>
    <w:rsid w:val="009B33D7"/>
    <w:rsid w:val="009B4871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06DFF"/>
    <w:rsid w:val="00A07068"/>
    <w:rsid w:val="00A14F6F"/>
    <w:rsid w:val="00A16310"/>
    <w:rsid w:val="00A17235"/>
    <w:rsid w:val="00A218EB"/>
    <w:rsid w:val="00A231C2"/>
    <w:rsid w:val="00A246C5"/>
    <w:rsid w:val="00A25D40"/>
    <w:rsid w:val="00A274D7"/>
    <w:rsid w:val="00A30839"/>
    <w:rsid w:val="00A30DF1"/>
    <w:rsid w:val="00A41450"/>
    <w:rsid w:val="00A4221F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3B44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41F4"/>
    <w:rsid w:val="00AD544E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2C7E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50D05"/>
    <w:rsid w:val="00B55CE4"/>
    <w:rsid w:val="00B6484E"/>
    <w:rsid w:val="00B65B2B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3E0C"/>
    <w:rsid w:val="00BA4FB9"/>
    <w:rsid w:val="00BA58EB"/>
    <w:rsid w:val="00BA63AC"/>
    <w:rsid w:val="00BA7934"/>
    <w:rsid w:val="00BB0A79"/>
    <w:rsid w:val="00BB17C1"/>
    <w:rsid w:val="00BB2CDE"/>
    <w:rsid w:val="00BB3217"/>
    <w:rsid w:val="00BB3FEB"/>
    <w:rsid w:val="00BB6699"/>
    <w:rsid w:val="00BB677E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F31C2"/>
    <w:rsid w:val="00BF347E"/>
    <w:rsid w:val="00BF3F2B"/>
    <w:rsid w:val="00BF538E"/>
    <w:rsid w:val="00BF604F"/>
    <w:rsid w:val="00BF7899"/>
    <w:rsid w:val="00C01266"/>
    <w:rsid w:val="00C01932"/>
    <w:rsid w:val="00C01EA6"/>
    <w:rsid w:val="00C036E1"/>
    <w:rsid w:val="00C04151"/>
    <w:rsid w:val="00C11BEF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8719E"/>
    <w:rsid w:val="00C933D5"/>
    <w:rsid w:val="00C943DF"/>
    <w:rsid w:val="00C97954"/>
    <w:rsid w:val="00CB1E95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3C09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6FF4"/>
    <w:rsid w:val="00D2785C"/>
    <w:rsid w:val="00D27EB0"/>
    <w:rsid w:val="00D34056"/>
    <w:rsid w:val="00D343B0"/>
    <w:rsid w:val="00D35A4B"/>
    <w:rsid w:val="00D40519"/>
    <w:rsid w:val="00D41D14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5DA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08DE"/>
    <w:rsid w:val="00DE1FAB"/>
    <w:rsid w:val="00DE334E"/>
    <w:rsid w:val="00DE5280"/>
    <w:rsid w:val="00DE569C"/>
    <w:rsid w:val="00DE59E1"/>
    <w:rsid w:val="00DF0533"/>
    <w:rsid w:val="00DF18A6"/>
    <w:rsid w:val="00DF515A"/>
    <w:rsid w:val="00DF5AB1"/>
    <w:rsid w:val="00E00891"/>
    <w:rsid w:val="00E02878"/>
    <w:rsid w:val="00E04802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7A81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37DA"/>
    <w:rsid w:val="00F33F0E"/>
    <w:rsid w:val="00F34856"/>
    <w:rsid w:val="00F371ED"/>
    <w:rsid w:val="00F37216"/>
    <w:rsid w:val="00F41009"/>
    <w:rsid w:val="00F41981"/>
    <w:rsid w:val="00F4563A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A91"/>
    <w:rsid w:val="00F80070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E1FAB"/>
    <w:rsid w:val="00FE3BCA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3724:relacion-casos-de-emergencias-y-urgencias-mes-de-febrer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732-2024?download=3575:reporte-general-de-activos-desde-julio-a-diciembre-2024-en-proceso-de-actulizacion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39-febrero?download=3694:febrero-25" TargetMode="External"/><Relationship Id="rId237" Type="http://schemas.openxmlformats.org/officeDocument/2006/relationships/hyperlink" Target="https://zoodom.gob.do/transparencia/index.php/compras-y-contrataciones/sorteos-de-obras/category/854-2025?download=3777:relacion-sorteos-de-obras-mes-de-febrer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3769:febrer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3724:relacion-casos-de-emergencias-y-urgencias-mes-de-febrer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3768:febrer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735-2024?download=3514:estadisticas-institucionales-octubre-diciembre-2024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3764:febrero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3775:pago-a-proveedores-febrer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3752:febrer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3737:relacion-licitaciones-restringidas-mes-de-febrer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3765:febrer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733-2024?download=3574:inventario-octumbre-diciembre-2024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3726:relacion-comparaciones-de-precio-mes-de-febrero-2025" TargetMode="External"/><Relationship Id="rId245" Type="http://schemas.openxmlformats.org/officeDocument/2006/relationships/hyperlink" Target="https://zoodom.gob.do/transparencia/index.php/compras-y-contrataciones/otros-casos-de-excepcion/category/876-febrero?download=3730:relacion-de-compras-casos-por-excepcion-mes-de-febrero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4-febrero?download=3685:jubilados-pensiones-y-retiros-febrero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3758:ejecucion-de-gasto-fondo-100-febrer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19225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3767:febrero-2025" TargetMode="External"/><Relationship Id="rId277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991-2025?download=3743:estado-de-situacion-o-balance-general-febrero-2025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3731:relacion-de-todas-las-compras-mes-febrer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3724:relacion-casos-de-emergencias-y-urgencias-mes-de-febrer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esupuesto/ejecucion-del-presupuesto/category/836-2025?download=3762:ejecucion-de-gasto-fondo-102-febrer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3743:estado-de-situacion-o-balance-general-febrer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3734:relacion-licitaciones-publicas-mes-de-febrer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presupuesto/ejecucion-del-presupuesto/category/836-2025?download=3758:ejecucion-de-gasto-fondo-100-febrer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20610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3766:febrero-2025" TargetMode="External"/><Relationship Id="rId274" Type="http://schemas.openxmlformats.org/officeDocument/2006/relationships/hyperlink" Target="https://zoodom.gob.do/transparencia/index.php/datos-abiertos/category/352-programas-educativos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1-cuenta-por-pagar?download=3755:cuenta-por-pagar-febrer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3762:ejecucion-de-gasto-fondo-102-febrer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3763:no-poseemos-publicaciones-oficiales-en-el-mes-de-febrer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6585</Words>
  <Characters>36219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40</cp:revision>
  <dcterms:created xsi:type="dcterms:W3CDTF">2025-03-21T13:47:00Z</dcterms:created>
  <dcterms:modified xsi:type="dcterms:W3CDTF">2025-03-21T19:39:00Z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